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0A" w:rsidRPr="00860A4F" w:rsidRDefault="00E030E4">
      <w:pPr>
        <w:rPr>
          <w:rFonts w:ascii="Times New Roman" w:hAnsi="Times New Roman" w:cs="Times New Roman"/>
          <w:b/>
          <w:sz w:val="24"/>
          <w:szCs w:val="24"/>
        </w:rPr>
      </w:pPr>
      <w:r w:rsidRPr="00860A4F">
        <w:rPr>
          <w:rFonts w:ascii="Times New Roman" w:hAnsi="Times New Roman" w:cs="Times New Roman"/>
          <w:b/>
          <w:sz w:val="24"/>
          <w:szCs w:val="24"/>
        </w:rPr>
        <w:t>North Atlantic LCC FY 2013 and FY 2014 Project Budget Allocations</w:t>
      </w:r>
    </w:p>
    <w:p w:rsidR="00E030E4" w:rsidRPr="001D427F" w:rsidRDefault="00E030E4" w:rsidP="00860A4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D427F">
        <w:rPr>
          <w:rFonts w:ascii="Times New Roman" w:hAnsi="Times New Roman" w:cs="Times New Roman"/>
          <w:b/>
          <w:i/>
          <w:sz w:val="24"/>
          <w:szCs w:val="24"/>
        </w:rPr>
        <w:t>Project allocations agreed to at November 2013 Steering Committee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1530"/>
        <w:gridCol w:w="1530"/>
      </w:tblGrid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Funding</w:t>
            </w: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FY 13</w:t>
            </w: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FY 14</w:t>
            </w: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D162EE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FY 13 Allocation with 6.8% sequester</w:t>
            </w: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$ 1,135,190</w:t>
            </w: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0E4" w:rsidRPr="008B70C6" w:rsidRDefault="00E030E4" w:rsidP="00D162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Total Available Funds</w:t>
            </w:r>
            <w:r w:rsidR="00D162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with carryover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$ 1,334,852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tcBorders>
              <w:top w:val="single" w:sz="4" w:space="0" w:color="auto"/>
            </w:tcBorders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Science Delivery </w:t>
            </w: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Recommended Science Delivery Projects</w:t>
            </w: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$ 150,000</w:t>
            </w: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$150,000</w:t>
            </w: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Information Management</w:t>
            </w: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$ 40,000</w:t>
            </w: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 and Delivery Staff</w:t>
            </w: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$ 250,000</w:t>
            </w: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Total Delivery and Staff</w:t>
            </w: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$ 440,000</w:t>
            </w: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Science Projects</w:t>
            </w: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 Projects</w:t>
            </w: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$ 467,104 </w:t>
            </w: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Funded Projects</w:t>
            </w: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$ 100,000</w:t>
            </w: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Recommended Projects</w:t>
            </w: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$ 250,000</w:t>
            </w: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Science Projects</w:t>
            </w: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$ 817,104</w:t>
            </w: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Science Delivery Capacity</w:t>
            </w:r>
          </w:p>
        </w:tc>
        <w:tc>
          <w:tcPr>
            <w:tcW w:w="1530" w:type="dxa"/>
            <w:noWrap/>
            <w:hideMark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$ 77,748</w:t>
            </w: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$62,252</w:t>
            </w:r>
          </w:p>
        </w:tc>
      </w:tr>
      <w:tr w:rsidR="00E030E4" w:rsidRPr="008B70C6" w:rsidTr="00CE37AB">
        <w:trPr>
          <w:trHeight w:val="300"/>
        </w:trPr>
        <w:tc>
          <w:tcPr>
            <w:tcW w:w="6048" w:type="dxa"/>
            <w:noWrap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Total allocated</w:t>
            </w:r>
          </w:p>
        </w:tc>
        <w:tc>
          <w:tcPr>
            <w:tcW w:w="1530" w:type="dxa"/>
            <w:noWrap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$ 1,334,852</w:t>
            </w: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$212,252</w:t>
            </w:r>
          </w:p>
        </w:tc>
      </w:tr>
    </w:tbl>
    <w:p w:rsidR="00E030E4" w:rsidRDefault="00E030E4">
      <w:pPr>
        <w:rPr>
          <w:rFonts w:ascii="Times New Roman" w:hAnsi="Times New Roman" w:cs="Times New Roman"/>
        </w:rPr>
      </w:pPr>
    </w:p>
    <w:p w:rsidR="00860A4F" w:rsidRPr="001D427F" w:rsidRDefault="00860A4F" w:rsidP="00860A4F">
      <w:pPr>
        <w:spacing w:after="0"/>
        <w:rPr>
          <w:rFonts w:ascii="Times New Roman" w:hAnsi="Times New Roman" w:cs="Times New Roman"/>
          <w:i/>
        </w:rPr>
      </w:pPr>
      <w:r w:rsidRPr="001D427F">
        <w:rPr>
          <w:rFonts w:ascii="Times New Roman" w:hAnsi="Times New Roman" w:cs="Times New Roman"/>
          <w:b/>
          <w:i/>
          <w:sz w:val="24"/>
          <w:szCs w:val="24"/>
        </w:rPr>
        <w:t xml:space="preserve">Project </w:t>
      </w:r>
      <w:proofErr w:type="gramStart"/>
      <w:r w:rsidRPr="001D427F">
        <w:rPr>
          <w:rFonts w:ascii="Times New Roman" w:hAnsi="Times New Roman" w:cs="Times New Roman"/>
          <w:b/>
          <w:i/>
          <w:sz w:val="24"/>
          <w:szCs w:val="24"/>
        </w:rPr>
        <w:t xml:space="preserve">budget </w:t>
      </w:r>
      <w:r w:rsidR="001D42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427F">
        <w:rPr>
          <w:rFonts w:ascii="Times New Roman" w:hAnsi="Times New Roman" w:cs="Times New Roman"/>
          <w:b/>
          <w:i/>
          <w:sz w:val="24"/>
          <w:szCs w:val="24"/>
        </w:rPr>
        <w:t>for</w:t>
      </w:r>
      <w:proofErr w:type="gramEnd"/>
      <w:r w:rsidRPr="001D427F">
        <w:rPr>
          <w:rFonts w:ascii="Times New Roman" w:hAnsi="Times New Roman" w:cs="Times New Roman"/>
          <w:b/>
          <w:i/>
          <w:sz w:val="24"/>
          <w:szCs w:val="24"/>
        </w:rPr>
        <w:t xml:space="preserve"> FY 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1530"/>
        <w:gridCol w:w="1530"/>
      </w:tblGrid>
      <w:tr w:rsidR="00E030E4" w:rsidRPr="008B70C6" w:rsidTr="00D162EE">
        <w:trPr>
          <w:trHeight w:val="300"/>
        </w:trPr>
        <w:tc>
          <w:tcPr>
            <w:tcW w:w="6048" w:type="dxa"/>
            <w:noWrap/>
            <w:hideMark/>
          </w:tcPr>
          <w:p w:rsidR="00E030E4" w:rsidRPr="008B70C6" w:rsidRDefault="00E030E4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Funding</w:t>
            </w:r>
          </w:p>
        </w:tc>
        <w:tc>
          <w:tcPr>
            <w:tcW w:w="1530" w:type="dxa"/>
            <w:noWrap/>
          </w:tcPr>
          <w:p w:rsidR="00E030E4" w:rsidRPr="008B70C6" w:rsidRDefault="00E030E4" w:rsidP="008B70C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030E4" w:rsidRPr="008B70C6" w:rsidRDefault="00E030E4" w:rsidP="00CE37A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FY 14</w:t>
            </w:r>
          </w:p>
        </w:tc>
      </w:tr>
      <w:tr w:rsidR="00D162EE" w:rsidRPr="008B70C6" w:rsidTr="00D162EE">
        <w:trPr>
          <w:trHeight w:val="300"/>
        </w:trPr>
        <w:tc>
          <w:tcPr>
            <w:tcW w:w="6048" w:type="dxa"/>
            <w:noWrap/>
            <w:hideMark/>
          </w:tcPr>
          <w:p w:rsidR="00D162EE" w:rsidRPr="008B70C6" w:rsidRDefault="00D162EE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FY 13 Allocation Adaptive Science North Atlantic LCC</w:t>
            </w:r>
          </w:p>
        </w:tc>
        <w:tc>
          <w:tcPr>
            <w:tcW w:w="1530" w:type="dxa"/>
            <w:noWrap/>
          </w:tcPr>
          <w:p w:rsidR="00D162EE" w:rsidRPr="008B70C6" w:rsidRDefault="00D162EE" w:rsidP="00E030E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62EE" w:rsidRPr="008B70C6" w:rsidRDefault="00D162EE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 </w:t>
            </w: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720,000</w:t>
            </w:r>
          </w:p>
        </w:tc>
      </w:tr>
      <w:tr w:rsidR="00D162EE" w:rsidRPr="008B70C6" w:rsidTr="00D162EE">
        <w:trPr>
          <w:trHeight w:val="300"/>
        </w:trPr>
        <w:tc>
          <w:tcPr>
            <w:tcW w:w="6048" w:type="dxa"/>
            <w:noWrap/>
            <w:hideMark/>
          </w:tcPr>
          <w:p w:rsidR="00D162EE" w:rsidRPr="008B70C6" w:rsidRDefault="00D162EE" w:rsidP="00E03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Carryover from FY 1</w:t>
            </w: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noWrap/>
          </w:tcPr>
          <w:p w:rsidR="00D162EE" w:rsidRPr="008B70C6" w:rsidRDefault="00D162EE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62EE" w:rsidRPr="00D162EE" w:rsidRDefault="00D162EE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 </w:t>
            </w:r>
            <w:r w:rsidRPr="00D162E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77,748</w:t>
            </w:r>
          </w:p>
        </w:tc>
      </w:tr>
      <w:tr w:rsidR="00D162EE" w:rsidRPr="008B70C6" w:rsidTr="00D162EE">
        <w:trPr>
          <w:trHeight w:val="300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62EE" w:rsidRPr="008B70C6" w:rsidRDefault="00D162EE" w:rsidP="00CE37A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Total Available Funds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2EE" w:rsidRPr="008B70C6" w:rsidRDefault="00D162EE" w:rsidP="008B70C6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E" w:rsidRPr="008B70C6" w:rsidRDefault="00D162EE" w:rsidP="00D162E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797,748</w:t>
            </w:r>
          </w:p>
        </w:tc>
      </w:tr>
      <w:tr w:rsidR="00D162EE" w:rsidRPr="008B70C6" w:rsidTr="00D162EE">
        <w:trPr>
          <w:trHeight w:val="300"/>
        </w:trPr>
        <w:tc>
          <w:tcPr>
            <w:tcW w:w="6048" w:type="dxa"/>
            <w:tcBorders>
              <w:top w:val="single" w:sz="4" w:space="0" w:color="auto"/>
            </w:tcBorders>
            <w:noWrap/>
            <w:hideMark/>
          </w:tcPr>
          <w:p w:rsidR="00D162EE" w:rsidRPr="008B70C6" w:rsidRDefault="00D162EE" w:rsidP="00CE37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</w:tcBorders>
            <w:noWrap/>
          </w:tcPr>
          <w:p w:rsidR="00D162EE" w:rsidRPr="008B70C6" w:rsidRDefault="00D162EE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D162EE" w:rsidRPr="008B70C6" w:rsidRDefault="00D162EE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2EE" w:rsidRPr="008B70C6" w:rsidTr="00D162EE">
        <w:trPr>
          <w:trHeight w:val="300"/>
        </w:trPr>
        <w:tc>
          <w:tcPr>
            <w:tcW w:w="6048" w:type="dxa"/>
            <w:noWrap/>
            <w:hideMark/>
          </w:tcPr>
          <w:p w:rsidR="00D162EE" w:rsidRPr="008B70C6" w:rsidRDefault="00D162EE" w:rsidP="00004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Science Delivery</w:t>
            </w: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Projects </w:t>
            </w:r>
          </w:p>
        </w:tc>
        <w:tc>
          <w:tcPr>
            <w:tcW w:w="1530" w:type="dxa"/>
            <w:noWrap/>
          </w:tcPr>
          <w:p w:rsidR="00D162EE" w:rsidRPr="008B70C6" w:rsidRDefault="00D162EE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62EE" w:rsidRPr="008B70C6" w:rsidRDefault="00D162EE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2EE" w:rsidRPr="008B70C6" w:rsidTr="00D162EE">
        <w:trPr>
          <w:trHeight w:val="300"/>
        </w:trPr>
        <w:tc>
          <w:tcPr>
            <w:tcW w:w="6048" w:type="dxa"/>
            <w:noWrap/>
            <w:hideMark/>
          </w:tcPr>
          <w:p w:rsidR="00D162EE" w:rsidRPr="00451522" w:rsidRDefault="00D162EE" w:rsidP="00CE37A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1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Approved allocation from November 2013</w:t>
            </w:r>
          </w:p>
        </w:tc>
        <w:tc>
          <w:tcPr>
            <w:tcW w:w="1530" w:type="dxa"/>
            <w:noWrap/>
          </w:tcPr>
          <w:p w:rsidR="00D162EE" w:rsidRPr="00451522" w:rsidRDefault="00D162EE" w:rsidP="00CE37A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62EE" w:rsidRPr="00451522" w:rsidRDefault="00D162EE" w:rsidP="00CE37A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1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$ 150,000</w:t>
            </w:r>
          </w:p>
        </w:tc>
      </w:tr>
      <w:tr w:rsidR="00004BD0" w:rsidRPr="008B70C6" w:rsidTr="00D162EE">
        <w:trPr>
          <w:trHeight w:val="300"/>
        </w:trPr>
        <w:tc>
          <w:tcPr>
            <w:tcW w:w="6048" w:type="dxa"/>
            <w:noWrap/>
          </w:tcPr>
          <w:p w:rsidR="00004BD0" w:rsidRPr="00451522" w:rsidRDefault="00004BD0" w:rsidP="00CE37A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</w:tcPr>
          <w:p w:rsidR="00004BD0" w:rsidRPr="00451522" w:rsidRDefault="00004BD0" w:rsidP="00CE37A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04BD0" w:rsidRPr="00451522" w:rsidRDefault="00004BD0" w:rsidP="00CE37A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04BD0" w:rsidRPr="008B70C6" w:rsidTr="00D162EE">
        <w:trPr>
          <w:trHeight w:val="300"/>
        </w:trPr>
        <w:tc>
          <w:tcPr>
            <w:tcW w:w="6048" w:type="dxa"/>
            <w:noWrap/>
          </w:tcPr>
          <w:p w:rsidR="00004BD0" w:rsidRPr="001D427F" w:rsidRDefault="001D427F" w:rsidP="00CE37A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</w:pPr>
            <w:r w:rsidRPr="001D42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Science Delivery Capacity</w:t>
            </w:r>
          </w:p>
        </w:tc>
        <w:tc>
          <w:tcPr>
            <w:tcW w:w="1530" w:type="dxa"/>
            <w:noWrap/>
          </w:tcPr>
          <w:p w:rsidR="00004BD0" w:rsidRPr="00451522" w:rsidRDefault="00004BD0" w:rsidP="00CE37A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04BD0" w:rsidRPr="00451522" w:rsidRDefault="00004BD0" w:rsidP="00CE37A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62EE" w:rsidRPr="008B70C6" w:rsidTr="00D162EE">
        <w:trPr>
          <w:trHeight w:val="300"/>
        </w:trPr>
        <w:tc>
          <w:tcPr>
            <w:tcW w:w="6048" w:type="dxa"/>
            <w:noWrap/>
            <w:hideMark/>
          </w:tcPr>
          <w:p w:rsidR="00D162EE" w:rsidRPr="008B70C6" w:rsidRDefault="00D162EE" w:rsidP="00CE37A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Information Management</w:t>
            </w:r>
            <w:r w:rsidRPr="008B70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(Data Basin &amp; LCC Website)</w:t>
            </w:r>
          </w:p>
        </w:tc>
        <w:tc>
          <w:tcPr>
            <w:tcW w:w="1530" w:type="dxa"/>
            <w:noWrap/>
          </w:tcPr>
          <w:p w:rsidR="00D162EE" w:rsidRPr="008B70C6" w:rsidRDefault="00D162EE" w:rsidP="008B70C6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62EE" w:rsidRPr="008B70C6" w:rsidRDefault="00D162EE" w:rsidP="00CE37A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$ </w:t>
            </w:r>
            <w:r w:rsidRPr="008B70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  <w:r w:rsidRPr="008B70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,000</w:t>
            </w:r>
          </w:p>
        </w:tc>
      </w:tr>
      <w:tr w:rsidR="00D162EE" w:rsidRPr="008B70C6" w:rsidTr="00CE37AB">
        <w:trPr>
          <w:trHeight w:val="300"/>
        </w:trPr>
        <w:tc>
          <w:tcPr>
            <w:tcW w:w="6048" w:type="dxa"/>
            <w:noWrap/>
          </w:tcPr>
          <w:p w:rsidR="00D162EE" w:rsidRPr="00451522" w:rsidRDefault="00D162EE" w:rsidP="00CE37A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1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Approved allocation to capacity from</w:t>
            </w:r>
            <w:r w:rsidRPr="004515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515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November 2013</w:t>
            </w:r>
          </w:p>
        </w:tc>
        <w:tc>
          <w:tcPr>
            <w:tcW w:w="1530" w:type="dxa"/>
            <w:noWrap/>
          </w:tcPr>
          <w:p w:rsidR="00D162EE" w:rsidRPr="00451522" w:rsidRDefault="00D162EE" w:rsidP="00CE37A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62EE" w:rsidRPr="00451522" w:rsidRDefault="00D162EE" w:rsidP="00CE37A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15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$62,252</w:t>
            </w:r>
          </w:p>
        </w:tc>
      </w:tr>
      <w:tr w:rsidR="00D162EE" w:rsidRPr="008B70C6" w:rsidTr="00D162EE">
        <w:trPr>
          <w:trHeight w:val="300"/>
        </w:trPr>
        <w:tc>
          <w:tcPr>
            <w:tcW w:w="6048" w:type="dxa"/>
            <w:noWrap/>
            <w:hideMark/>
          </w:tcPr>
          <w:p w:rsidR="00D162EE" w:rsidRPr="008B70C6" w:rsidRDefault="00D162EE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 and Delivery Staff</w:t>
            </w: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Capacity Recommended</w:t>
            </w:r>
          </w:p>
        </w:tc>
        <w:tc>
          <w:tcPr>
            <w:tcW w:w="1530" w:type="dxa"/>
            <w:noWrap/>
          </w:tcPr>
          <w:p w:rsidR="00D162EE" w:rsidRPr="008B70C6" w:rsidRDefault="00D162EE" w:rsidP="008B70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62EE" w:rsidRPr="008B70C6" w:rsidRDefault="00D162EE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 </w:t>
            </w: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D162EE" w:rsidRPr="008B70C6" w:rsidTr="00D162EE">
        <w:trPr>
          <w:trHeight w:val="300"/>
        </w:trPr>
        <w:tc>
          <w:tcPr>
            <w:tcW w:w="6048" w:type="dxa"/>
            <w:noWrap/>
            <w:hideMark/>
          </w:tcPr>
          <w:p w:rsidR="00D162EE" w:rsidRPr="008B70C6" w:rsidRDefault="00D162EE" w:rsidP="001D427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Science </w:t>
            </w:r>
            <w:r w:rsidRPr="008B70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Delivery </w:t>
            </w:r>
            <w:r w:rsidRPr="00D1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1530" w:type="dxa"/>
            <w:noWrap/>
          </w:tcPr>
          <w:p w:rsidR="00D162EE" w:rsidRPr="008B70C6" w:rsidRDefault="00D162EE" w:rsidP="008B70C6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62EE" w:rsidRPr="008B70C6" w:rsidRDefault="00D162EE" w:rsidP="001D427F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$ </w:t>
            </w:r>
            <w:r w:rsidR="001D42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282,252</w:t>
            </w:r>
          </w:p>
        </w:tc>
      </w:tr>
      <w:tr w:rsidR="00D162EE" w:rsidRPr="008B70C6" w:rsidTr="00D162EE">
        <w:trPr>
          <w:trHeight w:val="300"/>
        </w:trPr>
        <w:tc>
          <w:tcPr>
            <w:tcW w:w="6048" w:type="dxa"/>
            <w:noWrap/>
            <w:hideMark/>
          </w:tcPr>
          <w:p w:rsidR="00D162EE" w:rsidRPr="008B70C6" w:rsidRDefault="00D162EE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</w:tcPr>
          <w:p w:rsidR="00D162EE" w:rsidRPr="008B70C6" w:rsidRDefault="00D162EE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62EE" w:rsidRPr="008B70C6" w:rsidRDefault="00D162EE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2EE" w:rsidRPr="008B70C6" w:rsidTr="00D162EE">
        <w:trPr>
          <w:trHeight w:val="300"/>
        </w:trPr>
        <w:tc>
          <w:tcPr>
            <w:tcW w:w="6048" w:type="dxa"/>
            <w:noWrap/>
            <w:hideMark/>
          </w:tcPr>
          <w:p w:rsidR="00D162EE" w:rsidRPr="008B70C6" w:rsidRDefault="00D162EE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Science Projects</w:t>
            </w:r>
          </w:p>
        </w:tc>
        <w:tc>
          <w:tcPr>
            <w:tcW w:w="1530" w:type="dxa"/>
            <w:noWrap/>
          </w:tcPr>
          <w:p w:rsidR="00D162EE" w:rsidRPr="008B70C6" w:rsidRDefault="00D162EE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62EE" w:rsidRPr="008B70C6" w:rsidRDefault="00D162EE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2EE" w:rsidRPr="008B70C6" w:rsidTr="00D162EE">
        <w:trPr>
          <w:trHeight w:val="300"/>
        </w:trPr>
        <w:tc>
          <w:tcPr>
            <w:tcW w:w="6048" w:type="dxa"/>
            <w:noWrap/>
            <w:hideMark/>
          </w:tcPr>
          <w:p w:rsidR="00D162EE" w:rsidRPr="008B70C6" w:rsidRDefault="00D162EE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 Projects</w:t>
            </w:r>
          </w:p>
        </w:tc>
        <w:tc>
          <w:tcPr>
            <w:tcW w:w="1530" w:type="dxa"/>
            <w:noWrap/>
          </w:tcPr>
          <w:p w:rsidR="00D162EE" w:rsidRPr="008B70C6" w:rsidRDefault="00D162EE" w:rsidP="008B70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62EE" w:rsidRPr="008B70C6" w:rsidRDefault="00D162EE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 </w:t>
            </w: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B7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162EE" w:rsidRPr="008B70C6" w:rsidTr="00D162EE">
        <w:trPr>
          <w:trHeight w:val="300"/>
        </w:trPr>
        <w:tc>
          <w:tcPr>
            <w:tcW w:w="6048" w:type="dxa"/>
            <w:noWrap/>
            <w:hideMark/>
          </w:tcPr>
          <w:p w:rsidR="00D162EE" w:rsidRPr="00451522" w:rsidRDefault="00451522" w:rsidP="001D42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</w:t>
            </w:r>
            <w:r w:rsidR="001D4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lance Available for </w:t>
            </w:r>
            <w:r w:rsidRPr="0045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Science </w:t>
            </w:r>
          </w:p>
        </w:tc>
        <w:tc>
          <w:tcPr>
            <w:tcW w:w="1530" w:type="dxa"/>
            <w:noWrap/>
          </w:tcPr>
          <w:p w:rsidR="00D162EE" w:rsidRPr="00451522" w:rsidRDefault="00D162EE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62EE" w:rsidRPr="00451522" w:rsidRDefault="00D162EE" w:rsidP="0045152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 </w:t>
            </w:r>
            <w:r w:rsidR="00451522" w:rsidRPr="0045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365,496</w:t>
            </w:r>
          </w:p>
        </w:tc>
      </w:tr>
      <w:tr w:rsidR="00D162EE" w:rsidRPr="008B70C6" w:rsidTr="00451522">
        <w:trPr>
          <w:trHeight w:val="300"/>
        </w:trPr>
        <w:tc>
          <w:tcPr>
            <w:tcW w:w="6048" w:type="dxa"/>
            <w:noWrap/>
          </w:tcPr>
          <w:p w:rsidR="00D162EE" w:rsidRPr="008B70C6" w:rsidRDefault="00D162EE" w:rsidP="00CE3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</w:tcPr>
          <w:p w:rsidR="00D162EE" w:rsidRPr="008B70C6" w:rsidRDefault="00D162EE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62EE" w:rsidRPr="008B70C6" w:rsidRDefault="00D162EE" w:rsidP="00CE37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2EE" w:rsidRPr="008B70C6" w:rsidTr="00D162EE">
        <w:trPr>
          <w:trHeight w:val="300"/>
        </w:trPr>
        <w:tc>
          <w:tcPr>
            <w:tcW w:w="6048" w:type="dxa"/>
            <w:noWrap/>
            <w:hideMark/>
          </w:tcPr>
          <w:p w:rsidR="00D162EE" w:rsidRPr="008B70C6" w:rsidRDefault="00451522" w:rsidP="0045152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Balance after allocating funds for Science Delivery, Capacity and New Science Projects</w:t>
            </w:r>
          </w:p>
        </w:tc>
        <w:tc>
          <w:tcPr>
            <w:tcW w:w="1530" w:type="dxa"/>
            <w:noWrap/>
          </w:tcPr>
          <w:p w:rsidR="00D162EE" w:rsidRPr="008B70C6" w:rsidRDefault="00D162EE" w:rsidP="00CE37AB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62EE" w:rsidRPr="008B70C6" w:rsidRDefault="00D162EE" w:rsidP="00451522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70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$ </w:t>
            </w:r>
            <w:r w:rsidR="004515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</w:tbl>
    <w:p w:rsidR="00E030E4" w:rsidRDefault="00E030E4" w:rsidP="001D427F"/>
    <w:sectPr w:rsidR="00E030E4" w:rsidSect="001D427F">
      <w:headerReference w:type="default" r:id="rId7"/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4F" w:rsidRDefault="00860A4F" w:rsidP="00860A4F">
      <w:pPr>
        <w:spacing w:after="0" w:line="240" w:lineRule="auto"/>
      </w:pPr>
      <w:r>
        <w:separator/>
      </w:r>
    </w:p>
  </w:endnote>
  <w:endnote w:type="continuationSeparator" w:id="0">
    <w:p w:rsidR="00860A4F" w:rsidRDefault="00860A4F" w:rsidP="0086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4F" w:rsidRDefault="00860A4F" w:rsidP="00860A4F">
      <w:pPr>
        <w:spacing w:after="0" w:line="240" w:lineRule="auto"/>
      </w:pPr>
      <w:r>
        <w:separator/>
      </w:r>
    </w:p>
  </w:footnote>
  <w:footnote w:type="continuationSeparator" w:id="0">
    <w:p w:rsidR="00860A4F" w:rsidRDefault="00860A4F" w:rsidP="0086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4F" w:rsidRDefault="00860A4F">
    <w:pPr>
      <w:pStyle w:val="Header"/>
    </w:pPr>
    <w:r>
      <w:t>Handout 11</w:t>
    </w:r>
  </w:p>
  <w:p w:rsidR="00860A4F" w:rsidRDefault="00860A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E4"/>
    <w:rsid w:val="00004BD0"/>
    <w:rsid w:val="001D427F"/>
    <w:rsid w:val="00451522"/>
    <w:rsid w:val="0078590A"/>
    <w:rsid w:val="00860A4F"/>
    <w:rsid w:val="008B70C6"/>
    <w:rsid w:val="00D162EE"/>
    <w:rsid w:val="00E0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A4F"/>
  </w:style>
  <w:style w:type="paragraph" w:styleId="Footer">
    <w:name w:val="footer"/>
    <w:basedOn w:val="Normal"/>
    <w:link w:val="FooterChar"/>
    <w:uiPriority w:val="99"/>
    <w:unhideWhenUsed/>
    <w:rsid w:val="0086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A4F"/>
  </w:style>
  <w:style w:type="paragraph" w:styleId="BalloonText">
    <w:name w:val="Balloon Text"/>
    <w:basedOn w:val="Normal"/>
    <w:link w:val="BalloonTextChar"/>
    <w:uiPriority w:val="99"/>
    <w:semiHidden/>
    <w:unhideWhenUsed/>
    <w:rsid w:val="0086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A4F"/>
  </w:style>
  <w:style w:type="paragraph" w:styleId="Footer">
    <w:name w:val="footer"/>
    <w:basedOn w:val="Normal"/>
    <w:link w:val="FooterChar"/>
    <w:uiPriority w:val="99"/>
    <w:unhideWhenUsed/>
    <w:rsid w:val="0086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A4F"/>
  </w:style>
  <w:style w:type="paragraph" w:styleId="BalloonText">
    <w:name w:val="Balloon Text"/>
    <w:basedOn w:val="Normal"/>
    <w:link w:val="BalloonTextChar"/>
    <w:uiPriority w:val="99"/>
    <w:semiHidden/>
    <w:unhideWhenUsed/>
    <w:rsid w:val="0086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Milliken, Andrew</dc:creator>
  <cp:lastModifiedBy>Milliken, Andrew</cp:lastModifiedBy>
  <cp:revision>4</cp:revision>
  <cp:lastPrinted>2014-04-10T13:15:00Z</cp:lastPrinted>
  <dcterms:created xsi:type="dcterms:W3CDTF">2014-04-10T12:04:00Z</dcterms:created>
  <dcterms:modified xsi:type="dcterms:W3CDTF">2014-04-10T13:39:00Z</dcterms:modified>
</cp:coreProperties>
</file>